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360" w:lineRule="exact"/>
        <w:ind w:left="3091" w:leftChars="1072" w:hanging="840" w:hangingChars="300"/>
      </w:pPr>
      <w:r>
        <w:rPr>
          <w:rStyle w:val="5"/>
          <w:rFonts w:hint="eastAsia"/>
          <w:b/>
          <w:bCs/>
          <w:lang w:val="en-US" w:eastAsia="zh-CN"/>
        </w:rPr>
        <w:t>创新实践</w:t>
      </w:r>
      <w:r>
        <w:rPr>
          <w:rStyle w:val="5"/>
          <w:b/>
          <w:bCs/>
        </w:rPr>
        <w:t>实习教学</w:t>
      </w:r>
      <w:r>
        <w:rPr>
          <w:rStyle w:val="5"/>
          <w:rFonts w:hint="eastAsia"/>
          <w:b/>
          <w:bCs/>
        </w:rPr>
        <w:t>计划</w:t>
      </w:r>
      <w:r>
        <w:rPr>
          <w:rStyle w:val="5"/>
          <w:b/>
          <w:bCs/>
        </w:rPr>
        <w:t xml:space="preserve">　　　　　　　　　　　　　　　　　　　　　　　 </w:t>
      </w:r>
    </w:p>
    <w:p>
      <w:pPr>
        <w:pStyle w:val="2"/>
        <w:spacing w:before="0" w:beforeAutospacing="0" w:after="0" w:afterAutospacing="0" w:line="360" w:lineRule="exact"/>
      </w:pPr>
      <w:r>
        <w:rPr>
          <w:sz w:val="21"/>
        </w:rPr>
        <w:t>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rightChars="0"/>
        <w:jc w:val="left"/>
        <w:textAlignment w:val="auto"/>
        <w:outlineLvl w:val="9"/>
        <w:rPr>
          <w:rFonts w:hint="eastAsia"/>
        </w:rPr>
      </w:pPr>
      <w:r>
        <w:rPr>
          <w:rStyle w:val="6"/>
          <w:rFonts w:hint="eastAsia"/>
          <w:color w:val="auto"/>
        </w:rPr>
        <w:t xml:space="preserve"> </w:t>
      </w:r>
      <w:r>
        <w:rPr>
          <w:rStyle w:val="7"/>
          <w:rFonts w:hint="eastAsia"/>
          <w:color w:val="auto"/>
        </w:rPr>
        <w:t>1、</w:t>
      </w:r>
      <w:r>
        <w:rPr>
          <w:rStyle w:val="7"/>
          <w:color w:val="auto"/>
        </w:rPr>
        <w:t>教学实习的目的要求</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rightChars="0" w:firstLine="540" w:firstLineChars="225"/>
        <w:jc w:val="left"/>
        <w:textAlignment w:val="auto"/>
        <w:outlineLvl w:val="9"/>
        <w:rPr>
          <w:rFonts w:hint="eastAsia"/>
        </w:rPr>
      </w:pPr>
      <w:r>
        <w:rPr>
          <w:rFonts w:hint="eastAsia" w:cs="宋体"/>
          <w:color w:val="000000"/>
          <w:kern w:val="0"/>
          <w:szCs w:val="21"/>
          <w:lang w:val="en-US" w:eastAsia="zh-CN"/>
        </w:rPr>
        <w:t>创新实践</w:t>
      </w:r>
      <w:r>
        <w:rPr>
          <w:rFonts w:hint="eastAsia" w:ascii="宋体" w:hAnsi="宋体" w:cs="宋体"/>
          <w:color w:val="000000"/>
          <w:kern w:val="0"/>
          <w:szCs w:val="21"/>
        </w:rPr>
        <w:t>实习是为了增强农学专业学生对</w:t>
      </w:r>
      <w:r>
        <w:rPr>
          <w:rFonts w:hint="eastAsia" w:cs="宋体"/>
          <w:color w:val="000000"/>
          <w:kern w:val="0"/>
          <w:szCs w:val="21"/>
          <w:lang w:val="en-US" w:eastAsia="zh-CN"/>
        </w:rPr>
        <w:t>所学</w:t>
      </w:r>
      <w:r>
        <w:rPr>
          <w:rFonts w:hint="eastAsia" w:ascii="宋体" w:hAnsi="宋体" w:cs="宋体"/>
          <w:color w:val="000000"/>
          <w:kern w:val="0"/>
          <w:szCs w:val="21"/>
        </w:rPr>
        <w:t>理论</w:t>
      </w:r>
      <w:r>
        <w:rPr>
          <w:rFonts w:hint="eastAsia" w:cs="宋体"/>
          <w:color w:val="000000"/>
          <w:kern w:val="0"/>
          <w:szCs w:val="21"/>
          <w:lang w:val="en-US" w:eastAsia="zh-CN"/>
        </w:rPr>
        <w:t>知识</w:t>
      </w:r>
      <w:r>
        <w:rPr>
          <w:rFonts w:hint="eastAsia" w:ascii="宋体" w:hAnsi="宋体" w:cs="宋体"/>
          <w:color w:val="000000"/>
          <w:kern w:val="0"/>
          <w:szCs w:val="21"/>
        </w:rPr>
        <w:t>的理解</w:t>
      </w:r>
      <w:r>
        <w:rPr>
          <w:rFonts w:hint="eastAsia" w:cs="宋体"/>
          <w:color w:val="000000"/>
          <w:kern w:val="0"/>
          <w:szCs w:val="21"/>
          <w:lang w:val="en-US" w:eastAsia="zh-CN"/>
        </w:rPr>
        <w:t>和运用</w:t>
      </w:r>
      <w:r>
        <w:rPr>
          <w:rFonts w:hint="eastAsia" w:ascii="宋体" w:hAnsi="宋体" w:cs="宋体"/>
          <w:color w:val="000000"/>
          <w:kern w:val="0"/>
          <w:szCs w:val="21"/>
        </w:rPr>
        <w:t>，</w:t>
      </w:r>
      <w:r>
        <w:rPr>
          <w:rFonts w:hint="eastAsia" w:cs="宋体"/>
          <w:color w:val="000000"/>
          <w:kern w:val="0"/>
          <w:szCs w:val="21"/>
          <w:lang w:val="en-US" w:eastAsia="zh-CN"/>
        </w:rPr>
        <w:t>并</w:t>
      </w:r>
      <w:r>
        <w:rPr>
          <w:rFonts w:hint="eastAsia" w:ascii="宋体" w:hAnsi="宋体" w:cs="宋体"/>
          <w:color w:val="000000"/>
          <w:kern w:val="0"/>
          <w:szCs w:val="21"/>
        </w:rPr>
        <w:t>提高同学们对主要农作物育种技术技能的实际操作能力而开设的一门</w:t>
      </w:r>
      <w:r>
        <w:rPr>
          <w:rFonts w:hint="eastAsia" w:cs="宋体"/>
          <w:color w:val="000000"/>
          <w:kern w:val="0"/>
          <w:szCs w:val="21"/>
          <w:lang w:val="en-US" w:eastAsia="zh-CN"/>
        </w:rPr>
        <w:t>创新性</w:t>
      </w:r>
      <w:r>
        <w:rPr>
          <w:rFonts w:hint="eastAsia" w:ascii="宋体" w:hAnsi="宋体" w:cs="宋体"/>
          <w:color w:val="000000"/>
          <w:kern w:val="0"/>
          <w:szCs w:val="21"/>
        </w:rPr>
        <w:t>实践性课程。</w:t>
      </w:r>
      <w:r>
        <w:rPr>
          <w:rStyle w:val="8"/>
          <w:color w:val="auto"/>
        </w:rPr>
        <w:t>通过</w:t>
      </w:r>
      <w:r>
        <w:rPr>
          <w:rStyle w:val="8"/>
          <w:rFonts w:hint="eastAsia"/>
          <w:color w:val="auto"/>
        </w:rPr>
        <w:t>本课程学习，</w:t>
      </w:r>
      <w:r>
        <w:rPr>
          <w:rStyle w:val="8"/>
          <w:color w:val="auto"/>
        </w:rPr>
        <w:t>更好地理解和掌握本学科的基础理论知识和基本技能，增强教学直观性和实践性，贯彻理论联系实际的原则，培养学生观察、调查、分析和解决问题</w:t>
      </w:r>
      <w:r>
        <w:rPr>
          <w:rStyle w:val="8"/>
          <w:rFonts w:hint="eastAsia"/>
          <w:color w:val="auto"/>
          <w:lang w:val="en-US" w:eastAsia="zh-CN"/>
        </w:rPr>
        <w:t>以及创新</w:t>
      </w:r>
      <w:r>
        <w:rPr>
          <w:rStyle w:val="8"/>
          <w:color w:val="auto"/>
        </w:rPr>
        <w:t>能力，达到学以致用，为从事农业科研工作奠定良好的基础。</w:t>
      </w:r>
    </w:p>
    <w:p>
      <w:pPr>
        <w:widowControl/>
        <w:snapToGrid w:val="0"/>
        <w:spacing w:line="360" w:lineRule="exact"/>
        <w:jc w:val="left"/>
        <w:rPr>
          <w:rFonts w:ascii="黑体" w:hAnsi="宋体" w:eastAsia="黑体"/>
          <w:color w:val="000000"/>
          <w:kern w:val="0"/>
          <w:sz w:val="24"/>
        </w:rPr>
      </w:pPr>
      <w:r>
        <w:rPr>
          <w:rStyle w:val="7"/>
          <w:color w:val="auto"/>
        </w:rPr>
        <w:t>2</w:t>
      </w:r>
      <w:r>
        <w:rPr>
          <w:rStyle w:val="7"/>
          <w:rFonts w:hint="eastAsia"/>
          <w:color w:val="auto"/>
        </w:rPr>
        <w:t>、</w:t>
      </w:r>
      <w:r>
        <w:rPr>
          <w:rFonts w:hint="eastAsia" w:ascii="黑体" w:hAnsi="宋体" w:eastAsia="黑体"/>
          <w:color w:val="000000"/>
          <w:kern w:val="0"/>
          <w:sz w:val="24"/>
        </w:rPr>
        <w:t>实习内容</w:t>
      </w:r>
    </w:p>
    <w:tbl>
      <w:tblPr>
        <w:tblStyle w:val="4"/>
        <w:tblW w:w="7626" w:type="dxa"/>
        <w:jc w:val="center"/>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3"/>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4853" w:type="dxa"/>
            <w:vAlign w:val="top"/>
          </w:tcPr>
          <w:p>
            <w:pPr>
              <w:widowControl/>
              <w:snapToGrid w:val="0"/>
              <w:spacing w:line="360" w:lineRule="exact"/>
              <w:jc w:val="center"/>
              <w:rPr>
                <w:rFonts w:ascii="宋体"/>
                <w:color w:val="000000"/>
                <w:kern w:val="0"/>
                <w:sz w:val="24"/>
                <w:szCs w:val="24"/>
              </w:rPr>
            </w:pPr>
            <w:r>
              <w:rPr>
                <w:rFonts w:hint="eastAsia" w:ascii="宋体" w:hAnsi="宋体" w:cs="宋体"/>
                <w:color w:val="000000"/>
                <w:kern w:val="0"/>
                <w:sz w:val="24"/>
                <w:szCs w:val="24"/>
              </w:rPr>
              <w:t>实习项目</w:t>
            </w:r>
          </w:p>
        </w:tc>
        <w:tc>
          <w:tcPr>
            <w:tcW w:w="2773" w:type="dxa"/>
            <w:vAlign w:val="top"/>
          </w:tcPr>
          <w:p>
            <w:pPr>
              <w:widowControl/>
              <w:snapToGrid w:val="0"/>
              <w:spacing w:line="360" w:lineRule="exact"/>
              <w:jc w:val="center"/>
              <w:rPr>
                <w:rFonts w:ascii="宋体" w:cs="宋体"/>
                <w:color w:val="000000"/>
                <w:kern w:val="0"/>
                <w:sz w:val="24"/>
                <w:szCs w:val="24"/>
              </w:rPr>
            </w:pPr>
            <w:r>
              <w:rPr>
                <w:rFonts w:hint="eastAsia" w:ascii="宋体" w:hAnsi="宋体" w:cs="宋体"/>
                <w:color w:val="000000"/>
                <w:kern w:val="0"/>
                <w:sz w:val="24"/>
                <w:szCs w:val="24"/>
              </w:rPr>
              <w:t>实习过程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4853" w:type="dxa"/>
            <w:vAlign w:val="top"/>
          </w:tcPr>
          <w:p>
            <w:pPr>
              <w:widowControl/>
              <w:snapToGrid w:val="0"/>
              <w:spacing w:line="360" w:lineRule="exact"/>
              <w:jc w:val="both"/>
              <w:rPr>
                <w:rFonts w:ascii="宋体"/>
                <w:color w:val="000000"/>
                <w:kern w:val="0"/>
                <w:sz w:val="24"/>
                <w:szCs w:val="24"/>
              </w:rPr>
            </w:pPr>
            <w:r>
              <w:rPr>
                <w:rFonts w:hint="eastAsia" w:ascii="宋体" w:hAnsi="宋体" w:cs="宋体"/>
                <w:color w:val="000000"/>
                <w:kern w:val="0"/>
                <w:sz w:val="24"/>
                <w:szCs w:val="24"/>
              </w:rPr>
              <w:t>水稻</w:t>
            </w:r>
            <w:r>
              <w:rPr>
                <w:rFonts w:hint="eastAsia" w:ascii="宋体" w:hAnsi="宋体" w:cs="宋体"/>
                <w:color w:val="000000"/>
                <w:kern w:val="0"/>
                <w:sz w:val="24"/>
                <w:szCs w:val="24"/>
                <w:lang w:val="en-US" w:eastAsia="zh-CN"/>
              </w:rPr>
              <w:t>抗穗发芽种质资源创新</w:t>
            </w:r>
          </w:p>
        </w:tc>
        <w:tc>
          <w:tcPr>
            <w:tcW w:w="2773" w:type="dxa"/>
            <w:vAlign w:val="top"/>
          </w:tcPr>
          <w:p>
            <w:pPr>
              <w:widowControl/>
              <w:snapToGrid w:val="0"/>
              <w:spacing w:line="360" w:lineRule="exact"/>
              <w:jc w:val="left"/>
              <w:rPr>
                <w:rFonts w:ascii="宋体" w:cs="宋体"/>
                <w:color w:val="000000"/>
                <w:kern w:val="0"/>
                <w:sz w:val="24"/>
                <w:szCs w:val="24"/>
              </w:rPr>
            </w:pPr>
            <w:r>
              <w:rPr>
                <w:rFonts w:hint="eastAsia" w:ascii="宋体" w:hAnsi="宋体" w:cs="宋体"/>
                <w:color w:val="000000"/>
                <w:kern w:val="0"/>
                <w:sz w:val="24"/>
                <w:szCs w:val="24"/>
              </w:rPr>
              <w:t>查阅资料、设计制种方案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jc w:val="center"/>
        </w:trPr>
        <w:tc>
          <w:tcPr>
            <w:tcW w:w="4853" w:type="dxa"/>
            <w:vAlign w:val="top"/>
          </w:tcPr>
          <w:p>
            <w:pPr>
              <w:widowControl/>
              <w:snapToGrid w:val="0"/>
              <w:spacing w:line="360" w:lineRule="exact"/>
              <w:jc w:val="left"/>
              <w:rPr>
                <w:rFonts w:hint="eastAsia" w:ascii="宋体" w:eastAsia="宋体"/>
                <w:color w:val="000000"/>
                <w:kern w:val="0"/>
                <w:sz w:val="24"/>
                <w:szCs w:val="24"/>
                <w:lang w:eastAsia="zh-CN"/>
              </w:rPr>
            </w:pPr>
          </w:p>
        </w:tc>
        <w:tc>
          <w:tcPr>
            <w:tcW w:w="2773" w:type="dxa"/>
            <w:vAlign w:val="top"/>
          </w:tcPr>
          <w:p>
            <w:pPr>
              <w:widowControl/>
              <w:snapToGrid w:val="0"/>
              <w:spacing w:line="360" w:lineRule="exact"/>
              <w:jc w:val="left"/>
              <w:rPr>
                <w:rFonts w:ascii="宋体" w:cs="宋体"/>
                <w:color w:val="000000"/>
                <w:kern w:val="0"/>
                <w:sz w:val="24"/>
                <w:szCs w:val="24"/>
              </w:rPr>
            </w:pPr>
            <w:r>
              <w:rPr>
                <w:rFonts w:hint="eastAsia" w:ascii="宋体" w:hAnsi="宋体" w:cs="宋体"/>
                <w:color w:val="000000"/>
                <w:kern w:val="0"/>
                <w:sz w:val="24"/>
                <w:szCs w:val="24"/>
              </w:rPr>
              <w:t>实习实施（</w:t>
            </w:r>
            <w:r>
              <w:rPr>
                <w:rFonts w:hint="eastAsia" w:ascii="宋体" w:hAnsi="宋体" w:cs="宋体"/>
                <w:color w:val="000000"/>
                <w:kern w:val="0"/>
                <w:sz w:val="24"/>
                <w:szCs w:val="24"/>
                <w:lang w:val="en-US" w:eastAsia="zh-CN"/>
              </w:rPr>
              <w:t>测产及考种</w:t>
            </w:r>
            <w:r>
              <w:rPr>
                <w:rFonts w:hint="eastAsia" w:ascii="宋体" w:hAnsi="宋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4853" w:type="dxa"/>
            <w:vAlign w:val="top"/>
          </w:tcPr>
          <w:p>
            <w:pPr>
              <w:widowControl/>
              <w:snapToGrid w:val="0"/>
              <w:spacing w:line="360" w:lineRule="exact"/>
              <w:jc w:val="left"/>
              <w:rPr>
                <w:rFonts w:ascii="宋体"/>
                <w:color w:val="000000"/>
                <w:kern w:val="0"/>
                <w:sz w:val="24"/>
                <w:szCs w:val="24"/>
              </w:rPr>
            </w:pPr>
          </w:p>
        </w:tc>
        <w:tc>
          <w:tcPr>
            <w:tcW w:w="2773" w:type="dxa"/>
            <w:vAlign w:val="top"/>
          </w:tcPr>
          <w:p>
            <w:pPr>
              <w:widowControl/>
              <w:snapToGrid w:val="0"/>
              <w:spacing w:line="360" w:lineRule="exact"/>
              <w:jc w:val="left"/>
              <w:rPr>
                <w:rFonts w:ascii="宋体" w:cs="宋体"/>
                <w:color w:val="000000"/>
                <w:kern w:val="0"/>
                <w:sz w:val="24"/>
                <w:szCs w:val="24"/>
              </w:rPr>
            </w:pPr>
            <w:r>
              <w:rPr>
                <w:rFonts w:hint="eastAsia" w:ascii="宋体" w:hAnsi="宋体" w:cs="宋体"/>
                <w:color w:val="000000"/>
                <w:kern w:val="0"/>
                <w:sz w:val="24"/>
                <w:szCs w:val="24"/>
              </w:rPr>
              <w:t>完成实习报告、讨论</w:t>
            </w:r>
          </w:p>
        </w:tc>
      </w:tr>
    </w:tbl>
    <w:p>
      <w:pPr>
        <w:pStyle w:val="2"/>
        <w:keepNext w:val="0"/>
        <w:keepLines w:val="0"/>
        <w:pageBreakBefore w:val="0"/>
        <w:kinsoku/>
        <w:wordWrap/>
        <w:overflowPunct/>
        <w:topLinePunct w:val="0"/>
        <w:autoSpaceDE/>
        <w:autoSpaceDN/>
        <w:bidi w:val="0"/>
        <w:adjustRightInd/>
        <w:snapToGrid/>
        <w:spacing w:before="0" w:beforeAutospacing="0" w:after="0" w:afterAutospacing="0" w:line="380" w:lineRule="exact"/>
        <w:ind w:left="0" w:leftChars="0" w:right="0" w:rightChars="0"/>
        <w:textAlignment w:val="auto"/>
        <w:rPr>
          <w:rFonts w:hint="eastAsia"/>
        </w:rPr>
      </w:pPr>
      <w:r>
        <w:rPr>
          <w:rStyle w:val="7"/>
          <w:rFonts w:hint="eastAsia"/>
          <w:color w:val="auto"/>
          <w:lang w:val="en-US" w:eastAsia="zh-CN"/>
        </w:rPr>
        <w:t>3、</w:t>
      </w:r>
      <w:r>
        <w:rPr>
          <w:rStyle w:val="7"/>
          <w:color w:val="auto"/>
        </w:rPr>
        <w:t>教学实习时间</w:t>
      </w:r>
      <w:r>
        <w:rPr>
          <w:rStyle w:val="7"/>
          <w:rFonts w:hint="eastAsia" w:ascii="宋体" w:hAnsi="宋体" w:eastAsia="宋体" w:cs="宋体"/>
          <w:color w:val="auto"/>
          <w:kern w:val="0"/>
          <w:sz w:val="24"/>
          <w:szCs w:val="24"/>
          <w:lang w:val="en-US" w:eastAsia="zh-CN" w:bidi="ar-SA"/>
        </w:rPr>
        <w:t>、地点</w:t>
      </w:r>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实习时间：2016年</w:t>
      </w:r>
      <w:r>
        <w:rPr>
          <w:rFonts w:hint="eastAsia" w:ascii="宋体" w:hAnsi="宋体" w:cs="宋体"/>
          <w:color w:val="000000"/>
          <w:kern w:val="0"/>
          <w:sz w:val="24"/>
          <w:szCs w:val="21"/>
          <w:lang w:val="en-US" w:eastAsia="zh-CN" w:bidi="ar-SA"/>
        </w:rPr>
        <w:t>9</w:t>
      </w:r>
      <w:r>
        <w:rPr>
          <w:rFonts w:hint="eastAsia" w:ascii="宋体" w:hAnsi="宋体" w:eastAsia="宋体" w:cs="宋体"/>
          <w:color w:val="000000"/>
          <w:kern w:val="0"/>
          <w:sz w:val="24"/>
          <w:szCs w:val="21"/>
          <w:lang w:val="en-US" w:eastAsia="zh-CN" w:bidi="ar-SA"/>
        </w:rPr>
        <w:t>-1</w:t>
      </w:r>
      <w:r>
        <w:rPr>
          <w:rFonts w:hint="eastAsia" w:ascii="宋体" w:hAnsi="宋体" w:cs="宋体"/>
          <w:color w:val="000000"/>
          <w:kern w:val="0"/>
          <w:sz w:val="24"/>
          <w:szCs w:val="21"/>
          <w:lang w:val="en-US" w:eastAsia="zh-CN" w:bidi="ar-SA"/>
        </w:rPr>
        <w:t>0</w:t>
      </w:r>
      <w:r>
        <w:rPr>
          <w:rFonts w:hint="eastAsia" w:ascii="宋体" w:hAnsi="宋体" w:eastAsia="宋体" w:cs="宋体"/>
          <w:color w:val="000000"/>
          <w:kern w:val="0"/>
          <w:sz w:val="24"/>
          <w:szCs w:val="21"/>
          <w:lang w:val="en-US" w:eastAsia="zh-CN" w:bidi="ar-SA"/>
        </w:rPr>
        <w:t>月份，第</w:t>
      </w:r>
      <w:r>
        <w:rPr>
          <w:rFonts w:hint="eastAsia" w:ascii="宋体" w:hAnsi="宋体" w:cs="宋体"/>
          <w:color w:val="000000"/>
          <w:kern w:val="0"/>
          <w:sz w:val="24"/>
          <w:szCs w:val="21"/>
          <w:lang w:val="en-US" w:eastAsia="zh-CN" w:bidi="ar-SA"/>
        </w:rPr>
        <w:t>4</w:t>
      </w:r>
      <w:r>
        <w:rPr>
          <w:rFonts w:hint="eastAsia" w:ascii="宋体" w:hAnsi="宋体" w:eastAsia="宋体" w:cs="宋体"/>
          <w:color w:val="000000"/>
          <w:kern w:val="0"/>
          <w:sz w:val="24"/>
          <w:szCs w:val="21"/>
          <w:lang w:val="en-US" w:eastAsia="zh-CN" w:bidi="ar-SA"/>
        </w:rPr>
        <w:t>周至第</w:t>
      </w:r>
      <w:r>
        <w:rPr>
          <w:rFonts w:hint="eastAsia" w:ascii="宋体" w:hAnsi="宋体" w:cs="宋体"/>
          <w:color w:val="000000"/>
          <w:kern w:val="0"/>
          <w:sz w:val="24"/>
          <w:szCs w:val="21"/>
          <w:lang w:val="en-US" w:eastAsia="zh-CN" w:bidi="ar-SA"/>
        </w:rPr>
        <w:t>12</w:t>
      </w:r>
      <w:r>
        <w:rPr>
          <w:rFonts w:hint="eastAsia" w:ascii="宋体" w:hAnsi="宋体" w:eastAsia="宋体" w:cs="宋体"/>
          <w:color w:val="000000"/>
          <w:kern w:val="0"/>
          <w:sz w:val="24"/>
          <w:szCs w:val="21"/>
          <w:lang w:val="en-US" w:eastAsia="zh-CN" w:bidi="ar-SA"/>
        </w:rPr>
        <w:t>周，共</w:t>
      </w:r>
      <w:r>
        <w:rPr>
          <w:rFonts w:hint="eastAsia" w:ascii="宋体" w:hAnsi="宋体" w:cs="宋体"/>
          <w:color w:val="000000"/>
          <w:kern w:val="0"/>
          <w:sz w:val="24"/>
          <w:szCs w:val="21"/>
          <w:lang w:val="en-US" w:eastAsia="zh-CN" w:bidi="ar-SA"/>
        </w:rPr>
        <w:t>7</w:t>
      </w:r>
      <w:r>
        <w:rPr>
          <w:rFonts w:hint="eastAsia" w:ascii="宋体" w:hAnsi="宋体" w:eastAsia="宋体" w:cs="宋体"/>
          <w:color w:val="000000"/>
          <w:kern w:val="0"/>
          <w:sz w:val="24"/>
          <w:szCs w:val="21"/>
          <w:lang w:val="en-US" w:eastAsia="zh-CN" w:bidi="ar-SA"/>
        </w:rPr>
        <w:t>天时间。根据水稻</w:t>
      </w:r>
      <w:r>
        <w:rPr>
          <w:rFonts w:hint="eastAsia" w:ascii="宋体" w:hAnsi="宋体" w:cs="宋体"/>
          <w:color w:val="000000"/>
          <w:kern w:val="0"/>
          <w:sz w:val="24"/>
          <w:szCs w:val="21"/>
          <w:lang w:val="en-US" w:eastAsia="zh-CN" w:bidi="ar-SA"/>
        </w:rPr>
        <w:t>田间</w:t>
      </w:r>
      <w:r>
        <w:rPr>
          <w:rFonts w:hint="eastAsia" w:ascii="宋体" w:hAnsi="宋体" w:eastAsia="宋体" w:cs="宋体"/>
          <w:color w:val="000000"/>
          <w:kern w:val="0"/>
          <w:sz w:val="24"/>
          <w:szCs w:val="21"/>
          <w:lang w:val="en-US" w:eastAsia="zh-CN" w:bidi="ar-SA"/>
        </w:rPr>
        <w:t>的生长发育特性特征、季节及天气情况安排具体的实施时间。</w:t>
      </w:r>
    </w:p>
    <w:p>
      <w:pPr>
        <w:pStyle w:val="2"/>
        <w:keepNext w:val="0"/>
        <w:keepLines w:val="0"/>
        <w:pageBreakBefore w:val="0"/>
        <w:kinsoku/>
        <w:wordWrap/>
        <w:overflowPunct/>
        <w:topLinePunct w:val="0"/>
        <w:autoSpaceDE/>
        <w:autoSpaceDN/>
        <w:bidi w:val="0"/>
        <w:adjustRightInd/>
        <w:snapToGrid/>
        <w:spacing w:before="0" w:beforeAutospacing="0" w:after="0" w:afterAutospacing="0" w:line="380" w:lineRule="exact"/>
        <w:ind w:left="0" w:leftChars="0" w:right="0" w:rightChars="0" w:firstLine="480" w:firstLineChars="200"/>
        <w:textAlignment w:val="auto"/>
        <w:outlineLvl w:val="9"/>
        <w:rPr>
          <w:rStyle w:val="8"/>
          <w:rFonts w:hint="eastAsia"/>
          <w:color w:val="auto"/>
        </w:rPr>
      </w:pPr>
      <w:r>
        <w:rPr>
          <w:rFonts w:hint="eastAsia" w:cs="宋体"/>
          <w:color w:val="000000"/>
          <w:kern w:val="0"/>
          <w:sz w:val="24"/>
          <w:szCs w:val="21"/>
          <w:lang w:val="en-US" w:eastAsia="zh-CN" w:bidi="ar-SA"/>
        </w:rPr>
        <w:t>实习地点：</w:t>
      </w:r>
      <w:r>
        <w:rPr>
          <w:rFonts w:hint="eastAsia" w:ascii="宋体" w:hAnsi="宋体" w:eastAsia="宋体" w:cs="宋体"/>
          <w:color w:val="000000"/>
          <w:kern w:val="0"/>
          <w:sz w:val="24"/>
          <w:szCs w:val="21"/>
          <w:lang w:val="en-US" w:eastAsia="zh-CN" w:bidi="ar-SA"/>
        </w:rPr>
        <w:t>本课程在大杨店安农大农业园进行。</w:t>
      </w:r>
    </w:p>
    <w:p>
      <w:pPr>
        <w:keepNext w:val="0"/>
        <w:keepLines w:val="0"/>
        <w:pageBreakBefore w:val="0"/>
        <w:kinsoku/>
        <w:wordWrap/>
        <w:overflowPunct/>
        <w:topLinePunct w:val="0"/>
        <w:autoSpaceDE/>
        <w:autoSpaceDN/>
        <w:bidi w:val="0"/>
        <w:adjustRightInd/>
        <w:snapToGrid/>
        <w:spacing w:line="380" w:lineRule="exact"/>
        <w:ind w:left="0" w:leftChars="0" w:right="0" w:rightChars="0"/>
        <w:textAlignment w:val="auto"/>
        <w:rPr>
          <w:rStyle w:val="7"/>
          <w:rFonts w:ascii="宋体" w:hAnsi="宋体" w:eastAsia="宋体" w:cs="宋体"/>
          <w:color w:val="auto"/>
          <w:kern w:val="0"/>
          <w:sz w:val="24"/>
          <w:szCs w:val="24"/>
          <w:lang w:val="en-US" w:eastAsia="zh-CN" w:bidi="ar-SA"/>
        </w:rPr>
      </w:pPr>
      <w:r>
        <w:rPr>
          <w:rStyle w:val="7"/>
          <w:rFonts w:hint="eastAsia" w:ascii="宋体" w:hAnsi="宋体" w:cs="宋体"/>
          <w:color w:val="auto"/>
          <w:kern w:val="0"/>
          <w:sz w:val="24"/>
          <w:szCs w:val="24"/>
          <w:lang w:val="en-US" w:eastAsia="zh-CN" w:bidi="ar-SA"/>
        </w:rPr>
        <w:t>4</w:t>
      </w:r>
      <w:r>
        <w:rPr>
          <w:rStyle w:val="7"/>
          <w:rFonts w:hint="eastAsia" w:ascii="宋体" w:hAnsi="宋体" w:eastAsia="宋体" w:cs="宋体"/>
          <w:color w:val="auto"/>
          <w:kern w:val="0"/>
          <w:sz w:val="24"/>
          <w:szCs w:val="24"/>
          <w:lang w:val="en-US" w:eastAsia="zh-CN" w:bidi="ar-SA"/>
        </w:rPr>
        <w:t>、实习班级、</w:t>
      </w:r>
      <w:r>
        <w:rPr>
          <w:rStyle w:val="7"/>
          <w:rFonts w:hint="eastAsia"/>
          <w:color w:val="auto"/>
        </w:rPr>
        <w:t>及组织</w:t>
      </w:r>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实习班级：1</w:t>
      </w:r>
      <w:r>
        <w:rPr>
          <w:rFonts w:hint="eastAsia" w:ascii="宋体" w:hAnsi="宋体" w:cs="宋体"/>
          <w:color w:val="000000"/>
          <w:kern w:val="0"/>
          <w:sz w:val="24"/>
          <w:szCs w:val="21"/>
          <w:lang w:val="en-US" w:eastAsia="zh-CN" w:bidi="ar-SA"/>
        </w:rPr>
        <w:t>3</w:t>
      </w:r>
      <w:r>
        <w:rPr>
          <w:rFonts w:hint="eastAsia" w:ascii="宋体" w:hAnsi="宋体" w:eastAsia="宋体" w:cs="宋体"/>
          <w:color w:val="000000"/>
          <w:kern w:val="0"/>
          <w:sz w:val="24"/>
          <w:szCs w:val="21"/>
          <w:lang w:val="en-US" w:eastAsia="zh-CN" w:bidi="ar-SA"/>
        </w:rPr>
        <w:t>农学1-3班，共</w:t>
      </w:r>
      <w:r>
        <w:rPr>
          <w:rFonts w:hint="eastAsia" w:ascii="宋体" w:hAnsi="宋体" w:cs="宋体"/>
          <w:color w:val="000000"/>
          <w:kern w:val="0"/>
          <w:sz w:val="24"/>
          <w:szCs w:val="21"/>
          <w:lang w:val="en-US" w:eastAsia="zh-CN" w:bidi="ar-SA"/>
        </w:rPr>
        <w:t>68</w:t>
      </w:r>
      <w:r>
        <w:rPr>
          <w:rFonts w:hint="eastAsia" w:ascii="宋体" w:hAnsi="宋体" w:eastAsia="宋体" w:cs="宋体"/>
          <w:color w:val="000000"/>
          <w:kern w:val="0"/>
          <w:sz w:val="24"/>
          <w:szCs w:val="21"/>
          <w:lang w:val="en-US" w:eastAsia="zh-CN" w:bidi="ar-SA"/>
        </w:rPr>
        <w:t>个学生，分为</w:t>
      </w:r>
      <w:r>
        <w:rPr>
          <w:rFonts w:hint="eastAsia" w:ascii="宋体" w:hAnsi="宋体" w:cs="宋体"/>
          <w:color w:val="000000"/>
          <w:kern w:val="0"/>
          <w:sz w:val="24"/>
          <w:szCs w:val="21"/>
          <w:lang w:val="en-US" w:eastAsia="zh-CN" w:bidi="ar-SA"/>
        </w:rPr>
        <w:t>10</w:t>
      </w:r>
      <w:r>
        <w:rPr>
          <w:rFonts w:hint="eastAsia" w:ascii="宋体" w:hAnsi="宋体" w:eastAsia="宋体" w:cs="宋体"/>
          <w:color w:val="000000"/>
          <w:kern w:val="0"/>
          <w:sz w:val="24"/>
          <w:szCs w:val="21"/>
          <w:lang w:val="en-US" w:eastAsia="zh-CN" w:bidi="ar-SA"/>
        </w:rPr>
        <w:t>组，由班长负责通知学生具体实习地点、路线。带队老师：陈庆全。</w:t>
      </w:r>
    </w:p>
    <w:p>
      <w:pPr>
        <w:keepNext w:val="0"/>
        <w:keepLines w:val="0"/>
        <w:pageBreakBefore w:val="0"/>
        <w:kinsoku/>
        <w:wordWrap/>
        <w:overflowPunct/>
        <w:topLinePunct w:val="0"/>
        <w:autoSpaceDE/>
        <w:autoSpaceDN/>
        <w:bidi w:val="0"/>
        <w:adjustRightInd/>
        <w:snapToGrid/>
        <w:spacing w:line="380" w:lineRule="exact"/>
        <w:ind w:left="0" w:leftChars="0" w:right="0" w:rightChars="0"/>
        <w:textAlignment w:val="auto"/>
        <w:outlineLvl w:val="9"/>
        <w:rPr>
          <w:rFonts w:ascii="黑体" w:hAnsi="宋体" w:eastAsia="黑体"/>
          <w:color w:val="000000"/>
          <w:kern w:val="0"/>
          <w:sz w:val="24"/>
        </w:rPr>
      </w:pPr>
      <w:r>
        <w:rPr>
          <w:rStyle w:val="7"/>
          <w:color w:val="auto"/>
        </w:rPr>
        <w:t>4</w:t>
      </w:r>
      <w:r>
        <w:rPr>
          <w:rStyle w:val="7"/>
          <w:rFonts w:hint="eastAsia"/>
          <w:color w:val="auto"/>
        </w:rPr>
        <w:t>、</w:t>
      </w:r>
      <w:r>
        <w:rPr>
          <w:rFonts w:hint="eastAsia" w:ascii="黑体" w:hAnsi="宋体" w:eastAsia="黑体"/>
          <w:color w:val="000000"/>
          <w:kern w:val="0"/>
          <w:sz w:val="24"/>
        </w:rPr>
        <w:t>考核形式</w:t>
      </w:r>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实习态度、实习效果、方案设计、动手操作能力和实习报告相结合进行考核，成绩分值如下：</w:t>
      </w:r>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 xml:space="preserve">1、实习报告：15分； </w:t>
      </w:r>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2、实习总结(包括对该实习的前后认识、经验、建议等)：15分；</w:t>
      </w:r>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3、实习操作50分。</w:t>
      </w:r>
      <w:bookmarkStart w:id="0" w:name="_GoBack"/>
      <w:bookmarkEnd w:id="0"/>
    </w:p>
    <w:p>
      <w:pPr>
        <w:keepNext w:val="0"/>
        <w:keepLines w:val="0"/>
        <w:pageBreakBefore w:val="0"/>
        <w:kinsoku/>
        <w:wordWrap/>
        <w:overflowPunct/>
        <w:topLinePunct w:val="0"/>
        <w:autoSpaceDE/>
        <w:autoSpaceDN/>
        <w:bidi w:val="0"/>
        <w:adjustRightInd/>
        <w:snapToGrid/>
        <w:spacing w:line="380" w:lineRule="exact"/>
        <w:ind w:left="0" w:leftChars="0" w:right="0" w:rightChars="0" w:firstLine="480" w:firstLineChars="200"/>
        <w:textAlignment w:val="auto"/>
        <w:outlineLvl w:val="9"/>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4、小组讨论：20分。</w:t>
      </w:r>
    </w:p>
    <w:p>
      <w:pPr>
        <w:keepNext w:val="0"/>
        <w:keepLines w:val="0"/>
        <w:pageBreakBefore w:val="0"/>
        <w:kinsoku/>
        <w:wordWrap/>
        <w:overflowPunct/>
        <w:topLinePunct w:val="0"/>
        <w:autoSpaceDE/>
        <w:autoSpaceDN/>
        <w:bidi w:val="0"/>
        <w:adjustRightInd/>
        <w:snapToGrid/>
        <w:spacing w:line="380" w:lineRule="exact"/>
        <w:ind w:left="0" w:leftChars="0" w:right="0" w:rightChars="0"/>
        <w:textAlignment w:val="auto"/>
        <w:outlineLvl w:val="9"/>
        <w:rPr>
          <w:rStyle w:val="7"/>
          <w:rFonts w:hint="eastAsia" w:ascii="宋体" w:hAnsi="宋体" w:cs="宋体"/>
          <w:color w:val="auto"/>
          <w:kern w:val="0"/>
          <w:sz w:val="24"/>
        </w:rPr>
      </w:pPr>
      <w:r>
        <w:rPr>
          <w:rStyle w:val="7"/>
          <w:rFonts w:hint="eastAsia" w:ascii="宋体" w:hAnsi="宋体" w:cs="宋体"/>
          <w:color w:val="auto"/>
          <w:kern w:val="0"/>
          <w:sz w:val="24"/>
        </w:rPr>
        <w:t>6、注意事项</w:t>
      </w:r>
    </w:p>
    <w:p>
      <w:pPr>
        <w:keepNext w:val="0"/>
        <w:keepLines w:val="0"/>
        <w:pageBreakBefore w:val="0"/>
        <w:kinsoku/>
        <w:wordWrap/>
        <w:overflowPunct/>
        <w:topLinePunct w:val="0"/>
        <w:autoSpaceDE/>
        <w:autoSpaceDN/>
        <w:bidi w:val="0"/>
        <w:adjustRightInd/>
        <w:snapToGrid/>
        <w:spacing w:line="380" w:lineRule="exact"/>
        <w:ind w:left="0" w:leftChars="0" w:right="0" w:rightChars="0"/>
        <w:jc w:val="left"/>
        <w:textAlignment w:val="auto"/>
        <w:outlineLvl w:val="9"/>
        <w:rPr>
          <w:rStyle w:val="6"/>
          <w:rFonts w:hint="eastAsia" w:ascii="宋体" w:hAnsi="宋体" w:cs="宋体"/>
          <w:bCs/>
          <w:color w:val="auto"/>
          <w:kern w:val="0"/>
        </w:rPr>
      </w:pPr>
      <w:r>
        <w:rPr>
          <w:rStyle w:val="7"/>
          <w:rFonts w:hint="eastAsia"/>
          <w:color w:val="auto"/>
          <w:sz w:val="24"/>
        </w:rPr>
        <w:t xml:space="preserve">   </w:t>
      </w:r>
      <w:r>
        <w:rPr>
          <w:rStyle w:val="6"/>
          <w:rFonts w:hint="eastAsia" w:ascii="宋体" w:hAnsi="宋体"/>
          <w:bCs/>
          <w:color w:val="auto"/>
          <w:kern w:val="0"/>
          <w:sz w:val="24"/>
        </w:rPr>
        <w:t xml:space="preserve"> 注意交通安全。</w:t>
      </w:r>
    </w:p>
    <w:p>
      <w:pPr>
        <w:pStyle w:val="2"/>
        <w:spacing w:before="0" w:beforeAutospacing="0" w:after="0" w:afterAutospacing="0" w:line="360" w:lineRule="exact"/>
        <w:rPr>
          <w:rStyle w:val="6"/>
          <w:rFonts w:hint="eastAsia"/>
          <w:b/>
          <w:bCs/>
          <w:color w:val="auto"/>
        </w:rPr>
      </w:pPr>
      <w:r>
        <w:rPr>
          <w:rStyle w:val="6"/>
          <w:rFonts w:hint="eastAsia"/>
          <w:color w:val="auto"/>
        </w:rPr>
        <w:t xml:space="preserve"> </w:t>
      </w:r>
    </w:p>
    <w:p>
      <w:pPr>
        <w:jc w:val="center"/>
        <w:rPr>
          <w:rFonts w:hint="eastAsia" w:ascii="宋体" w:hAnsi="宋体"/>
          <w:color w:val="000000"/>
          <w:kern w:val="0"/>
          <w:sz w:val="24"/>
        </w:rPr>
      </w:pPr>
      <w:r>
        <w:rPr>
          <w:rFonts w:hint="eastAsia" w:ascii="宋体" w:hAnsi="宋体"/>
          <w:color w:val="000000"/>
          <w:kern w:val="0"/>
          <w:sz w:val="24"/>
        </w:rPr>
        <w:t xml:space="preserve">               </w:t>
      </w:r>
      <w:r>
        <w:rPr>
          <w:rFonts w:hint="eastAsia" w:ascii="宋体" w:hAnsi="宋体"/>
          <w:color w:val="000000"/>
          <w:kern w:val="0"/>
          <w:sz w:val="24"/>
          <w:lang w:val="en-US" w:eastAsia="zh-CN"/>
        </w:rPr>
        <w:t xml:space="preserve">             </w:t>
      </w:r>
      <w:r>
        <w:rPr>
          <w:rFonts w:hint="eastAsia" w:ascii="宋体" w:hAnsi="宋体"/>
          <w:color w:val="000000"/>
          <w:kern w:val="0"/>
          <w:sz w:val="24"/>
        </w:rPr>
        <w:t xml:space="preserve">农学院 </w:t>
      </w:r>
      <w:r>
        <w:rPr>
          <w:rFonts w:hint="eastAsia" w:ascii="宋体" w:hAnsi="宋体"/>
          <w:color w:val="000000"/>
          <w:kern w:val="0"/>
          <w:sz w:val="24"/>
          <w:lang w:val="en-US" w:eastAsia="zh-CN"/>
        </w:rPr>
        <w:t xml:space="preserve">    </w:t>
      </w:r>
      <w:r>
        <w:rPr>
          <w:rFonts w:hint="eastAsia" w:ascii="宋体" w:hAnsi="宋体"/>
          <w:color w:val="000000"/>
          <w:kern w:val="0"/>
          <w:sz w:val="24"/>
        </w:rPr>
        <w:t>陈庆全</w:t>
      </w:r>
    </w:p>
    <w:p>
      <w:pPr>
        <w:jc w:val="center"/>
        <w:rPr>
          <w:rFonts w:hint="eastAsia" w:ascii="宋体" w:hAnsi="宋体"/>
          <w:color w:val="000000"/>
          <w:kern w:val="0"/>
          <w:sz w:val="24"/>
        </w:rPr>
      </w:pPr>
      <w:r>
        <w:rPr>
          <w:rFonts w:hint="eastAsia" w:ascii="宋体" w:hAnsi="宋体"/>
          <w:color w:val="000000"/>
          <w:kern w:val="0"/>
          <w:sz w:val="24"/>
        </w:rPr>
        <w:t xml:space="preserve">  </w:t>
      </w:r>
    </w:p>
    <w:p>
      <w:pPr>
        <w:jc w:val="center"/>
        <w:rPr>
          <w:rFonts w:hint="eastAsia" w:ascii="宋体" w:hAnsi="宋体"/>
          <w:color w:val="000000"/>
          <w:kern w:val="0"/>
          <w:sz w:val="24"/>
        </w:rPr>
      </w:pPr>
      <w:r>
        <w:rPr>
          <w:rFonts w:hint="eastAsia" w:ascii="宋体" w:hAnsi="宋体"/>
          <w:color w:val="000000"/>
          <w:kern w:val="0"/>
          <w:sz w:val="24"/>
        </w:rPr>
        <w:t xml:space="preserve">                             </w:t>
      </w:r>
    </w:p>
    <w:p>
      <w:pPr>
        <w:jc w:val="center"/>
        <w:rPr>
          <w:rFonts w:hint="eastAsia" w:ascii="宋体" w:hAnsi="宋体"/>
          <w:color w:val="000000"/>
          <w:kern w:val="0"/>
          <w:sz w:val="24"/>
        </w:rPr>
      </w:pPr>
      <w:r>
        <w:rPr>
          <w:rFonts w:hint="eastAsia" w:ascii="宋体" w:hAnsi="宋体"/>
          <w:color w:val="000000"/>
          <w:kern w:val="0"/>
          <w:sz w:val="24"/>
        </w:rPr>
        <w:t xml:space="preserve">                               201</w:t>
      </w:r>
      <w:r>
        <w:rPr>
          <w:rFonts w:hint="eastAsia" w:ascii="宋体" w:hAnsi="宋体"/>
          <w:color w:val="000000"/>
          <w:kern w:val="0"/>
          <w:sz w:val="24"/>
          <w:lang w:val="en-US" w:eastAsia="zh-CN"/>
        </w:rPr>
        <w:t>6</w:t>
      </w:r>
      <w:r>
        <w:rPr>
          <w:rFonts w:hint="eastAsia" w:ascii="宋体" w:hAnsi="宋体"/>
          <w:color w:val="000000"/>
          <w:kern w:val="0"/>
          <w:sz w:val="24"/>
        </w:rPr>
        <w:t>年9月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E4C9A"/>
    <w:rsid w:val="018C4E83"/>
    <w:rsid w:val="1FD80A86"/>
    <w:rsid w:val="326E4C9A"/>
    <w:rsid w:val="33D92113"/>
    <w:rsid w:val="3A277D69"/>
    <w:rsid w:val="3FBD19C2"/>
    <w:rsid w:val="59622D64"/>
    <w:rsid w:val="69AA4394"/>
    <w:rsid w:val="6D4D6966"/>
    <w:rsid w:val="7D664D5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5">
    <w:name w:val="style11"/>
    <w:basedOn w:val="3"/>
    <w:qFormat/>
    <w:uiPriority w:val="0"/>
    <w:rPr>
      <w:sz w:val="28"/>
      <w:szCs w:val="28"/>
    </w:rPr>
  </w:style>
  <w:style w:type="character" w:customStyle="1" w:styleId="6">
    <w:name w:val="style51"/>
    <w:basedOn w:val="3"/>
    <w:uiPriority w:val="0"/>
    <w:rPr>
      <w:color w:val="FF0066"/>
    </w:rPr>
  </w:style>
  <w:style w:type="character" w:customStyle="1" w:styleId="7">
    <w:name w:val="style71"/>
    <w:basedOn w:val="3"/>
    <w:uiPriority w:val="0"/>
    <w:rPr>
      <w:b/>
      <w:bCs/>
      <w:color w:val="0000FF"/>
    </w:rPr>
  </w:style>
  <w:style w:type="character" w:customStyle="1" w:styleId="8">
    <w:name w:val="style41"/>
    <w:basedOn w:val="3"/>
    <w:qFormat/>
    <w:uiPriority w:val="0"/>
    <w:rPr>
      <w:color w:val="FF0099"/>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2016-10-09T03:36:00Z</dcterms:created>
  <dc:creator>chengqingquan</dc:creator>
  <cp:lastModifiedBy>chengqingquan</cp:lastModifiedBy>
  <dcterms:modified xsi:type="dcterms:W3CDTF">2016-10-09T03:46:34Z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